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04" w:tblpY="788"/>
        <w:tblOverlap w:val="never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430"/>
        <w:gridCol w:w="1485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22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  体  标  准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团体标准号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41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发布日期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实施日期</w:t>
            </w:r>
          </w:p>
        </w:tc>
        <w:tc>
          <w:tcPr>
            <w:tcW w:w="41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22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申  请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808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申请单位属性</w:t>
            </w:r>
          </w:p>
        </w:tc>
        <w:tc>
          <w:tcPr>
            <w:tcW w:w="808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标准起草单位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5"/>
                <w:lang w:val="en-US" w:eastAsia="zh-CN" w:bidi="ar"/>
              </w:rPr>
              <w:t>协会会员企业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5"/>
                <w:lang w:val="en-US" w:eastAsia="zh-CN" w:bidi="ar"/>
              </w:rPr>
              <w:t>非会员企业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5"/>
                <w:lang w:val="en-US" w:eastAsia="zh-CN" w:bidi="ar"/>
              </w:rPr>
              <w:t>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申请授权类别</w:t>
            </w:r>
          </w:p>
        </w:tc>
        <w:tc>
          <w:tcPr>
            <w:tcW w:w="808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eastAsia="宋体"/>
                <w:lang w:val="en-US" w:eastAsia="zh-CN" w:bidi="ar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授权</w:t>
            </w:r>
            <w:r>
              <w:rPr>
                <w:rStyle w:val="5"/>
                <w:lang w:val="en-US" w:eastAsia="zh-CN" w:bidi="ar"/>
              </w:rPr>
              <w:t>免费使用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授权有偿使用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团体标准申请使用的用途</w:t>
            </w:r>
          </w:p>
        </w:tc>
        <w:tc>
          <w:tcPr>
            <w:tcW w:w="808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eastAsia="宋体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单位内部培训、研究、试验使用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¨</w:t>
            </w:r>
            <w:r>
              <w:rPr>
                <w:rStyle w:val="5"/>
                <w:lang w:val="en-US" w:eastAsia="zh-CN" w:bidi="ar"/>
              </w:rPr>
              <w:t>对外开展检测、鉴定、认证服务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其他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08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22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请  单  位  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22" w:type="dxa"/>
            <w:gridSpan w:val="4"/>
            <w:vMerge w:val="restart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申请单位自愿申请使用该团体标准；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申请单位承诺使用该团体标准用于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合法经营活动</w:t>
            </w:r>
            <w:r>
              <w:rPr>
                <w:rStyle w:val="5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申请单位对违规使用该团体标准产生的一切后果承担责任；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愿意承担宣传推广本团体标准的义务，配合团体标准使用情况的跟踪与意见反馈；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承诺在使用过程中遇到问题、疑惑、差异时第一时间联系协会秘书处，沟通协调解决；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6、</w:t>
            </w:r>
            <w:r>
              <w:rPr>
                <w:rStyle w:val="5"/>
                <w:lang w:val="en-US" w:eastAsia="zh-CN" w:bidi="ar"/>
              </w:rPr>
              <w:t>本标准的某些内容仍可能涉及专利。申请单位自行承担识别专利的责任。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           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firstLine="7440" w:firstLineChars="310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firstLine="7440" w:firstLineChars="310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（签字 、盖章 ）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8160" w:firstLineChars="340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7680" w:firstLineChars="3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22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822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822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22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2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88" w:lineRule="auto"/>
              <w:ind w:right="-134" w:rightChars="-64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 xml:space="preserve">附证明材料：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企业营业执照/组织机构代码证；生产/经营许可证；其他相关标准</w:t>
            </w:r>
            <w:r>
              <w:rPr>
                <w:rFonts w:hint="eastAsia" w:asciiTheme="minorEastAsia" w:hAnsi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能力说明</w:t>
            </w:r>
            <w:r>
              <w:rPr>
                <w:rFonts w:hint="eastAsia" w:asciiTheme="minorEastAsia" w:hAnsi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（人员、硬件、设备、仪器清单等）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注：上述资料纸质复印件各1份，</w:t>
            </w:r>
            <w:r>
              <w:rPr>
                <w:rFonts w:hint="eastAsia" w:asciiTheme="minorEastAsia" w:hAnsi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邮寄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至协会秘书处</w:t>
            </w:r>
            <w:r>
              <w:rPr>
                <w:rFonts w:hint="eastAsia" w:asciiTheme="minorEastAsia" w:hAnsi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 w:val="22"/>
                <w:szCs w:val="22"/>
                <w:lang w:val="en-US" w:eastAsia="zh-CN"/>
              </w:rPr>
              <w:t>电子版E-mail至协会邮箱：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instrText xml:space="preserve"> HYPERLINK "mailto:zjhpa2006@126.com" </w:instrTex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Times New Roman" w:hAnsi="Times New Roman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t>hyfg</w:t>
            </w:r>
            <w:r>
              <w:rPr>
                <w:rStyle w:val="4"/>
                <w:rFonts w:hint="eastAsia" w:ascii="Times New Roman" w:hAnsi="Times New Roman" w:eastAsiaTheme="minorEastAsia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t>@12</w:t>
            </w:r>
            <w:r>
              <w:rPr>
                <w:rStyle w:val="4"/>
                <w:rFonts w:hint="eastAsia" w:ascii="Times New Roman" w:hAnsi="Times New Roman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t>1jk</w:t>
            </w:r>
            <w:r>
              <w:rPr>
                <w:rStyle w:val="4"/>
                <w:rFonts w:hint="eastAsia" w:ascii="Times New Roman" w:hAnsi="Times New Roman" w:eastAsiaTheme="minorEastAsia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t>.c</w:t>
            </w:r>
            <w:r>
              <w:rPr>
                <w:rStyle w:val="4"/>
                <w:rFonts w:hint="eastAsia" w:ascii="Times New Roman" w:hAnsi="Times New Roman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t>n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theme="minorEastAsia"/>
                <w:b w:val="0"/>
                <w:bCs/>
                <w:spacing w:val="-1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br w:type="page"/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浙江省健康产品化妆品行业协会团体标准授权使用申请表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17D26"/>
    <w:multiLevelType w:val="singleLevel"/>
    <w:tmpl w:val="24717D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5286F"/>
    <w:rsid w:val="0DD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2021-12-31T03:44:00Z</dcterms:created>
  <dc:creator>陈莹艳</dc:creator>
  <cp:lastModifiedBy>陈莹艳</cp:lastModifiedBy>
  <dcterms:modified xsi:type="dcterms:W3CDTF">2021-12-31T03:46:13Z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061561C6FDC64DBE903433D4C0ABB2AA</vt:lpwstr>
  </property>
</Properties>
</file>